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EF6" w:rsidRDefault="00386EF6" w:rsidP="00386EF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</w:t>
      </w:r>
    </w:p>
    <w:p w:rsidR="00714428" w:rsidRDefault="00386EF6" w:rsidP="00386EF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ежегодном республиканском конкурсе </w:t>
      </w:r>
      <w:r w:rsidR="00714428">
        <w:rPr>
          <w:rFonts w:ascii="Times New Roman" w:hAnsi="Times New Roman" w:cs="Times New Roman"/>
          <w:sz w:val="28"/>
          <w:szCs w:val="28"/>
        </w:rPr>
        <w:t>социальных проектов</w:t>
      </w:r>
    </w:p>
    <w:p w:rsidR="00714428" w:rsidRDefault="00714428" w:rsidP="00386EF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386EF6">
        <w:rPr>
          <w:rFonts w:ascii="Times New Roman" w:hAnsi="Times New Roman" w:cs="Times New Roman"/>
          <w:sz w:val="28"/>
          <w:szCs w:val="28"/>
        </w:rPr>
        <w:t xml:space="preserve"> проектов </w:t>
      </w:r>
      <w:r>
        <w:rPr>
          <w:rFonts w:ascii="Times New Roman" w:hAnsi="Times New Roman" w:cs="Times New Roman"/>
          <w:sz w:val="28"/>
          <w:szCs w:val="28"/>
        </w:rPr>
        <w:t>социального предпринимательства</w:t>
      </w:r>
    </w:p>
    <w:p w:rsidR="00386EF6" w:rsidRDefault="00386EF6" w:rsidP="00386EF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«Лучший социальный проект года»</w:t>
      </w:r>
    </w:p>
    <w:p w:rsidR="00386EF6" w:rsidRDefault="00386EF6" w:rsidP="00386EF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6EF6" w:rsidRDefault="00386EF6" w:rsidP="00386EF6">
      <w:pPr>
        <w:pStyle w:val="a3"/>
        <w:numPr>
          <w:ilvl w:val="0"/>
          <w:numId w:val="1"/>
        </w:num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386EF6" w:rsidRPr="00E4213C" w:rsidRDefault="00386EF6" w:rsidP="000E1194">
      <w:pPr>
        <w:pStyle w:val="a3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213C">
        <w:rPr>
          <w:rFonts w:ascii="Times New Roman" w:hAnsi="Times New Roman" w:cs="Times New Roman"/>
          <w:sz w:val="28"/>
          <w:szCs w:val="28"/>
        </w:rPr>
        <w:t xml:space="preserve">Ежегодный конкурс </w:t>
      </w:r>
      <w:r w:rsidR="002B421D">
        <w:rPr>
          <w:rFonts w:ascii="Times New Roman" w:hAnsi="Times New Roman" w:cs="Times New Roman"/>
          <w:sz w:val="28"/>
          <w:szCs w:val="28"/>
        </w:rPr>
        <w:t>социальных</w:t>
      </w:r>
      <w:r w:rsidRPr="00E4213C">
        <w:rPr>
          <w:rFonts w:ascii="Times New Roman" w:hAnsi="Times New Roman" w:cs="Times New Roman"/>
          <w:sz w:val="28"/>
          <w:szCs w:val="28"/>
        </w:rPr>
        <w:t xml:space="preserve"> проектов</w:t>
      </w:r>
      <w:r w:rsidR="002B421D">
        <w:rPr>
          <w:rFonts w:ascii="Times New Roman" w:hAnsi="Times New Roman" w:cs="Times New Roman"/>
          <w:sz w:val="28"/>
          <w:szCs w:val="28"/>
        </w:rPr>
        <w:t xml:space="preserve"> и проектов</w:t>
      </w:r>
      <w:r w:rsidRPr="00E4213C">
        <w:rPr>
          <w:rFonts w:ascii="Times New Roman" w:hAnsi="Times New Roman" w:cs="Times New Roman"/>
          <w:sz w:val="28"/>
          <w:szCs w:val="28"/>
        </w:rPr>
        <w:t xml:space="preserve"> социального предпринимательства «Лучший социальный проект года» (далее – «конкур</w:t>
      </w:r>
      <w:r w:rsidR="00AF38F8" w:rsidRPr="00E4213C">
        <w:rPr>
          <w:rFonts w:ascii="Times New Roman" w:hAnsi="Times New Roman" w:cs="Times New Roman"/>
          <w:sz w:val="28"/>
          <w:szCs w:val="28"/>
        </w:rPr>
        <w:t>с»)</w:t>
      </w:r>
      <w:r w:rsidR="00E4213C" w:rsidRPr="00E4213C">
        <w:rPr>
          <w:rFonts w:ascii="Times New Roman" w:hAnsi="Times New Roman" w:cs="Times New Roman"/>
          <w:b/>
          <w:sz w:val="28"/>
          <w:szCs w:val="28"/>
        </w:rPr>
        <w:t>.</w:t>
      </w:r>
      <w:r w:rsidR="007144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4213C">
        <w:rPr>
          <w:rFonts w:ascii="Times New Roman" w:hAnsi="Times New Roman" w:cs="Times New Roman"/>
          <w:sz w:val="28"/>
          <w:szCs w:val="28"/>
        </w:rPr>
        <w:t>Конкурс проводится в целях:</w:t>
      </w:r>
    </w:p>
    <w:p w:rsidR="00386EF6" w:rsidRDefault="00386EF6" w:rsidP="004D2E19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Выявления наиболе</w:t>
      </w:r>
      <w:r w:rsidR="00CE6D59">
        <w:rPr>
          <w:rFonts w:ascii="Times New Roman" w:hAnsi="Times New Roman" w:cs="Times New Roman"/>
          <w:sz w:val="28"/>
          <w:szCs w:val="28"/>
        </w:rPr>
        <w:t>е эффективных и перспективных</w:t>
      </w:r>
      <w:r w:rsidR="00714428">
        <w:rPr>
          <w:rFonts w:ascii="Times New Roman" w:hAnsi="Times New Roman" w:cs="Times New Roman"/>
          <w:sz w:val="28"/>
          <w:szCs w:val="28"/>
        </w:rPr>
        <w:t xml:space="preserve"> </w:t>
      </w:r>
      <w:r w:rsidR="00CE6D59">
        <w:rPr>
          <w:rFonts w:ascii="Times New Roman" w:hAnsi="Times New Roman" w:cs="Times New Roman"/>
          <w:sz w:val="28"/>
          <w:szCs w:val="28"/>
        </w:rPr>
        <w:t xml:space="preserve">социальных и социально-предпринимательских </w:t>
      </w:r>
      <w:r>
        <w:rPr>
          <w:rFonts w:ascii="Times New Roman" w:hAnsi="Times New Roman" w:cs="Times New Roman"/>
          <w:sz w:val="28"/>
          <w:szCs w:val="28"/>
        </w:rPr>
        <w:t>проектов;</w:t>
      </w:r>
    </w:p>
    <w:p w:rsidR="00386EF6" w:rsidRDefault="00386EF6" w:rsidP="004D2E19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Популяризации </w:t>
      </w:r>
      <w:r w:rsidR="00CE6D59">
        <w:rPr>
          <w:rFonts w:ascii="Times New Roman" w:hAnsi="Times New Roman" w:cs="Times New Roman"/>
          <w:sz w:val="28"/>
          <w:szCs w:val="28"/>
        </w:rPr>
        <w:t xml:space="preserve">проектов социальной направленности и </w:t>
      </w:r>
      <w:r>
        <w:rPr>
          <w:rFonts w:ascii="Times New Roman" w:hAnsi="Times New Roman" w:cs="Times New Roman"/>
          <w:sz w:val="28"/>
          <w:szCs w:val="28"/>
        </w:rPr>
        <w:t>социального предпринимательства;</w:t>
      </w:r>
    </w:p>
    <w:p w:rsidR="00386EF6" w:rsidRDefault="00386EF6" w:rsidP="004D2E19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Систематизации и распространения положительного</w:t>
      </w:r>
      <w:r w:rsidR="00CE6D59">
        <w:rPr>
          <w:rFonts w:ascii="Times New Roman" w:hAnsi="Times New Roman" w:cs="Times New Roman"/>
          <w:sz w:val="28"/>
          <w:szCs w:val="28"/>
        </w:rPr>
        <w:t xml:space="preserve"> опыта реализации</w:t>
      </w:r>
      <w:r w:rsidR="00714428">
        <w:rPr>
          <w:rFonts w:ascii="Times New Roman" w:hAnsi="Times New Roman" w:cs="Times New Roman"/>
          <w:sz w:val="28"/>
          <w:szCs w:val="28"/>
        </w:rPr>
        <w:t xml:space="preserve"> </w:t>
      </w:r>
      <w:r w:rsidR="00CE6D59">
        <w:rPr>
          <w:rFonts w:ascii="Times New Roman" w:hAnsi="Times New Roman" w:cs="Times New Roman"/>
          <w:sz w:val="28"/>
          <w:szCs w:val="28"/>
        </w:rPr>
        <w:t xml:space="preserve">социальных проектов </w:t>
      </w:r>
      <w:r>
        <w:rPr>
          <w:rFonts w:ascii="Times New Roman" w:hAnsi="Times New Roman" w:cs="Times New Roman"/>
          <w:sz w:val="28"/>
          <w:szCs w:val="28"/>
        </w:rPr>
        <w:t>предпринимательского опыта;</w:t>
      </w:r>
    </w:p>
    <w:p w:rsidR="00386EF6" w:rsidRDefault="00386EF6" w:rsidP="004D2E19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Содействия развитию </w:t>
      </w:r>
      <w:r w:rsidR="00CE6D59">
        <w:rPr>
          <w:rFonts w:ascii="Times New Roman" w:hAnsi="Times New Roman" w:cs="Times New Roman"/>
          <w:sz w:val="28"/>
          <w:szCs w:val="28"/>
        </w:rPr>
        <w:t xml:space="preserve">эффективной деятельности СО НКО и </w:t>
      </w:r>
      <w:r>
        <w:rPr>
          <w:rFonts w:ascii="Times New Roman" w:hAnsi="Times New Roman" w:cs="Times New Roman"/>
          <w:sz w:val="28"/>
          <w:szCs w:val="28"/>
        </w:rPr>
        <w:t>социального предпринимательства в Республике Коми.</w:t>
      </w:r>
    </w:p>
    <w:p w:rsidR="00386EF6" w:rsidRDefault="00386EF6" w:rsidP="004D2E19">
      <w:pPr>
        <w:pStyle w:val="a3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Предоставленные на конкурс проекты должны соответствовать требованиям, установленным настоящим положением, иметь четко представленные цели и задачи, содержать инновационный подход к проблеме, создавать условия для реализации социальных практик в целях удовлетворения потребностей жителей Республики Коми.</w:t>
      </w:r>
    </w:p>
    <w:p w:rsidR="00386EF6" w:rsidRDefault="00386EF6" w:rsidP="004D2E19">
      <w:pPr>
        <w:pStyle w:val="a3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Заявитель проекта является ответственным за его реализацию, подписывает заявку на участие (далее – «заявка»), а также все документы, сопровождающие проект.</w:t>
      </w:r>
    </w:p>
    <w:p w:rsidR="00386EF6" w:rsidRDefault="00386EF6" w:rsidP="00386EF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6EF6" w:rsidRDefault="00386EF6" w:rsidP="00386EF6">
      <w:pPr>
        <w:pStyle w:val="a3"/>
        <w:numPr>
          <w:ilvl w:val="0"/>
          <w:numId w:val="1"/>
        </w:num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конкурса</w:t>
      </w:r>
    </w:p>
    <w:p w:rsidR="00386EF6" w:rsidRDefault="00386EF6" w:rsidP="004D2E19">
      <w:pPr>
        <w:pStyle w:val="a3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является открытым и производится в соответствии с настоящим положением.</w:t>
      </w:r>
    </w:p>
    <w:p w:rsidR="00386EF6" w:rsidRPr="00A21EC0" w:rsidRDefault="00386EF6" w:rsidP="004D2E19">
      <w:pPr>
        <w:pStyle w:val="a3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1EC0">
        <w:rPr>
          <w:rFonts w:ascii="Times New Roman" w:hAnsi="Times New Roman" w:cs="Times New Roman"/>
          <w:sz w:val="28"/>
          <w:szCs w:val="28"/>
        </w:rPr>
        <w:t xml:space="preserve">Конкурс проводится по </w:t>
      </w:r>
      <w:r w:rsidR="009042C2">
        <w:rPr>
          <w:rFonts w:ascii="Times New Roman" w:hAnsi="Times New Roman" w:cs="Times New Roman"/>
          <w:sz w:val="28"/>
          <w:szCs w:val="28"/>
        </w:rPr>
        <w:t>проектам соответствующим следующим направлениям</w:t>
      </w:r>
      <w:r w:rsidRPr="00A21EC0">
        <w:rPr>
          <w:rFonts w:ascii="Times New Roman" w:hAnsi="Times New Roman" w:cs="Times New Roman"/>
          <w:sz w:val="28"/>
          <w:szCs w:val="28"/>
        </w:rPr>
        <w:t>:</w:t>
      </w:r>
    </w:p>
    <w:p w:rsidR="00386EF6" w:rsidRPr="00A21EC0" w:rsidRDefault="00386EF6" w:rsidP="004D2E19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1EC0">
        <w:rPr>
          <w:rFonts w:ascii="Times New Roman" w:hAnsi="Times New Roman" w:cs="Times New Roman"/>
          <w:sz w:val="28"/>
          <w:szCs w:val="28"/>
        </w:rPr>
        <w:t xml:space="preserve">«Лучший социальный проект года в сфере </w:t>
      </w:r>
      <w:r w:rsidR="00A21EC0" w:rsidRPr="00A21EC0">
        <w:rPr>
          <w:rFonts w:ascii="Times New Roman" w:hAnsi="Times New Roman" w:cs="Times New Roman"/>
          <w:sz w:val="28"/>
          <w:szCs w:val="28"/>
        </w:rPr>
        <w:t xml:space="preserve">повышения качества жизни </w:t>
      </w:r>
      <w:r w:rsidR="00A21EC0">
        <w:rPr>
          <w:rFonts w:ascii="Times New Roman" w:hAnsi="Times New Roman" w:cs="Times New Roman"/>
          <w:sz w:val="28"/>
          <w:szCs w:val="28"/>
        </w:rPr>
        <w:t>людей пожилого возраста</w:t>
      </w:r>
      <w:r w:rsidRPr="00A21EC0">
        <w:rPr>
          <w:rFonts w:ascii="Times New Roman" w:hAnsi="Times New Roman" w:cs="Times New Roman"/>
          <w:sz w:val="28"/>
          <w:szCs w:val="28"/>
        </w:rPr>
        <w:t>»;</w:t>
      </w:r>
    </w:p>
    <w:p w:rsidR="00386EF6" w:rsidRPr="00A21EC0" w:rsidRDefault="00386EF6" w:rsidP="004D2E19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1EC0">
        <w:rPr>
          <w:rFonts w:ascii="Times New Roman" w:hAnsi="Times New Roman" w:cs="Times New Roman"/>
          <w:sz w:val="28"/>
          <w:szCs w:val="28"/>
        </w:rPr>
        <w:t xml:space="preserve">«Лучший социальный проект года в сфере </w:t>
      </w:r>
      <w:r w:rsidR="00A21EC0" w:rsidRPr="00A21EC0">
        <w:rPr>
          <w:rFonts w:ascii="Times New Roman" w:hAnsi="Times New Roman" w:cs="Times New Roman"/>
          <w:sz w:val="28"/>
          <w:szCs w:val="28"/>
        </w:rPr>
        <w:t>социальной адаптации инвалидов и их семей</w:t>
      </w:r>
      <w:r w:rsidRPr="00A21EC0">
        <w:rPr>
          <w:rFonts w:ascii="Times New Roman" w:hAnsi="Times New Roman" w:cs="Times New Roman"/>
          <w:sz w:val="28"/>
          <w:szCs w:val="28"/>
        </w:rPr>
        <w:t>»;</w:t>
      </w:r>
    </w:p>
    <w:p w:rsidR="00386EF6" w:rsidRPr="00A21EC0" w:rsidRDefault="00386EF6" w:rsidP="004D2E19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1EC0">
        <w:rPr>
          <w:rFonts w:ascii="Times New Roman" w:hAnsi="Times New Roman" w:cs="Times New Roman"/>
          <w:sz w:val="28"/>
          <w:szCs w:val="28"/>
        </w:rPr>
        <w:t xml:space="preserve">«Лучший социальный проект года в сфере </w:t>
      </w:r>
      <w:r w:rsidR="00A21EC0" w:rsidRPr="00A21EC0">
        <w:rPr>
          <w:rFonts w:ascii="Times New Roman" w:hAnsi="Times New Roman" w:cs="Times New Roman"/>
          <w:sz w:val="28"/>
          <w:szCs w:val="28"/>
        </w:rPr>
        <w:t xml:space="preserve">развития дополнительного образования, научно-технического и </w:t>
      </w:r>
      <w:r w:rsidR="00A21EC0" w:rsidRPr="00A21EC0">
        <w:rPr>
          <w:rFonts w:ascii="Times New Roman" w:hAnsi="Times New Roman" w:cs="Times New Roman"/>
          <w:sz w:val="28"/>
          <w:szCs w:val="28"/>
        </w:rPr>
        <w:lastRenderedPageBreak/>
        <w:t>художественного творчества, краеведческой деятельности</w:t>
      </w:r>
      <w:r w:rsidRPr="00A21EC0">
        <w:rPr>
          <w:rFonts w:ascii="Times New Roman" w:hAnsi="Times New Roman" w:cs="Times New Roman"/>
          <w:sz w:val="28"/>
          <w:szCs w:val="28"/>
        </w:rPr>
        <w:t>»;</w:t>
      </w:r>
    </w:p>
    <w:p w:rsidR="00386EF6" w:rsidRPr="00A21EC0" w:rsidRDefault="00386EF6" w:rsidP="004D2E19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1EC0">
        <w:rPr>
          <w:rFonts w:ascii="Times New Roman" w:hAnsi="Times New Roman" w:cs="Times New Roman"/>
          <w:sz w:val="28"/>
          <w:szCs w:val="28"/>
        </w:rPr>
        <w:t>«Лучший социальный проект года в сфере здорового образа жизни, физической культуры и спорта»;</w:t>
      </w:r>
    </w:p>
    <w:p w:rsidR="00386EF6" w:rsidRPr="00A21EC0" w:rsidRDefault="00261F99" w:rsidP="004D2E19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1EC0">
        <w:rPr>
          <w:rFonts w:ascii="Times New Roman" w:hAnsi="Times New Roman" w:cs="Times New Roman"/>
          <w:sz w:val="28"/>
          <w:szCs w:val="28"/>
        </w:rPr>
        <w:t xml:space="preserve">«Лучший социальный проект года в сфере </w:t>
      </w:r>
      <w:r w:rsidR="00A21EC0" w:rsidRPr="00A21EC0">
        <w:rPr>
          <w:rFonts w:ascii="Times New Roman" w:hAnsi="Times New Roman" w:cs="Times New Roman"/>
          <w:sz w:val="28"/>
          <w:szCs w:val="28"/>
        </w:rPr>
        <w:t>профилактики употребления психотропных веществ, наркотических средств, алкоголя, курения табака, реабилитации лиц, страдающих алкогольной зависимостью и зависимостью от наркотического средства или психотропного вещества</w:t>
      </w:r>
      <w:r w:rsidRPr="00A21EC0">
        <w:rPr>
          <w:rFonts w:ascii="Times New Roman" w:hAnsi="Times New Roman" w:cs="Times New Roman"/>
          <w:sz w:val="28"/>
          <w:szCs w:val="28"/>
        </w:rPr>
        <w:t>»;</w:t>
      </w:r>
    </w:p>
    <w:p w:rsidR="00261F99" w:rsidRPr="00A21EC0" w:rsidRDefault="00261F99" w:rsidP="004D2E19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1EC0">
        <w:rPr>
          <w:rFonts w:ascii="Times New Roman" w:hAnsi="Times New Roman" w:cs="Times New Roman"/>
          <w:sz w:val="28"/>
          <w:szCs w:val="28"/>
        </w:rPr>
        <w:t>«Лучший социальный проект года в сфере экологии»;</w:t>
      </w:r>
    </w:p>
    <w:p w:rsidR="00261F99" w:rsidRDefault="00261F99" w:rsidP="004D2E19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1EC0">
        <w:rPr>
          <w:rFonts w:ascii="Times New Roman" w:hAnsi="Times New Roman" w:cs="Times New Roman"/>
          <w:sz w:val="28"/>
          <w:szCs w:val="28"/>
        </w:rPr>
        <w:t>«Лучший социальный проект года в сфере развития села»</w:t>
      </w:r>
      <w:r w:rsidR="00A21EC0">
        <w:rPr>
          <w:rFonts w:ascii="Times New Roman" w:hAnsi="Times New Roman" w:cs="Times New Roman"/>
          <w:sz w:val="28"/>
          <w:szCs w:val="28"/>
        </w:rPr>
        <w:t>;</w:t>
      </w:r>
    </w:p>
    <w:p w:rsidR="00A21EC0" w:rsidRDefault="00A21EC0" w:rsidP="004D2E19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«Лучший социальный проект года в сфере развития активности молодежи в различных сферах деятельности»;</w:t>
      </w:r>
    </w:p>
    <w:p w:rsidR="00A21EC0" w:rsidRDefault="00A21EC0" w:rsidP="004D2E19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«Лучший социальный проект года в сфере использования объектов культурного наследия и их территорий».</w:t>
      </w:r>
    </w:p>
    <w:p w:rsidR="009042C2" w:rsidRDefault="009042C2" w:rsidP="004D2E19">
      <w:pPr>
        <w:spacing w:after="0" w:line="276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261F99" w:rsidRDefault="00714428" w:rsidP="004D2E19">
      <w:pPr>
        <w:spacing w:after="0" w:line="276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итогам конкурсного отбора</w:t>
      </w:r>
      <w:r w:rsidR="009042C2">
        <w:rPr>
          <w:rFonts w:ascii="Times New Roman" w:hAnsi="Times New Roman" w:cs="Times New Roman"/>
          <w:sz w:val="28"/>
          <w:szCs w:val="28"/>
        </w:rPr>
        <w:t xml:space="preserve"> будет </w:t>
      </w:r>
      <w:r>
        <w:rPr>
          <w:rFonts w:ascii="Times New Roman" w:hAnsi="Times New Roman" w:cs="Times New Roman"/>
          <w:sz w:val="28"/>
          <w:szCs w:val="28"/>
        </w:rPr>
        <w:t>определено</w:t>
      </w:r>
      <w:r w:rsidR="009042C2">
        <w:rPr>
          <w:rFonts w:ascii="Times New Roman" w:hAnsi="Times New Roman" w:cs="Times New Roman"/>
          <w:sz w:val="28"/>
          <w:szCs w:val="28"/>
        </w:rPr>
        <w:t xml:space="preserve"> 10 проектов победителей</w:t>
      </w:r>
      <w:r w:rsidR="009441B5">
        <w:rPr>
          <w:rFonts w:ascii="Times New Roman" w:hAnsi="Times New Roman" w:cs="Times New Roman"/>
          <w:sz w:val="28"/>
          <w:szCs w:val="28"/>
        </w:rPr>
        <w:t>, набравших наибольшее количество баллов</w:t>
      </w:r>
      <w:r w:rsidR="009042C2">
        <w:rPr>
          <w:rFonts w:ascii="Times New Roman" w:hAnsi="Times New Roman" w:cs="Times New Roman"/>
          <w:sz w:val="28"/>
          <w:szCs w:val="28"/>
        </w:rPr>
        <w:t>.</w:t>
      </w:r>
    </w:p>
    <w:p w:rsidR="009042C2" w:rsidRDefault="009042C2" w:rsidP="004D2E19">
      <w:pPr>
        <w:spacing w:after="0" w:line="276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261F99" w:rsidRDefault="00261F99" w:rsidP="004D2E19">
      <w:pPr>
        <w:pStyle w:val="a3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Организатором конкурса является Центр инноваций социальной сферы (далее «организатор конкурса»).</w:t>
      </w:r>
    </w:p>
    <w:p w:rsidR="00261F99" w:rsidRDefault="00261F99" w:rsidP="004D2E19">
      <w:pPr>
        <w:pStyle w:val="a3"/>
        <w:spacing w:after="0" w:line="276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Местонахождение и почтовый адрес организатора конкурса: 167000, Республика Коми, г. Сыктывкар, ул. Карла Маркса, д. 229, оф. 420.</w:t>
      </w:r>
    </w:p>
    <w:p w:rsidR="00261F99" w:rsidRDefault="00261F99" w:rsidP="004D2E19">
      <w:pPr>
        <w:pStyle w:val="a3"/>
        <w:spacing w:after="0" w:line="276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Ответственные представители по вопросам проведения конкурса:</w:t>
      </w:r>
    </w:p>
    <w:p w:rsidR="00261F99" w:rsidRDefault="00261F99" w:rsidP="004D2E19">
      <w:pPr>
        <w:pStyle w:val="a3"/>
        <w:spacing w:after="0" w:line="276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Сизев Дмитрий Владимирович, тел. (8212) 302-780 (доб. 174);</w:t>
      </w:r>
    </w:p>
    <w:p w:rsidR="00261F99" w:rsidRDefault="00261F99" w:rsidP="004D2E19">
      <w:pPr>
        <w:pStyle w:val="a3"/>
        <w:spacing w:after="0" w:line="276" w:lineRule="auto"/>
        <w:ind w:left="14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Факс</w:t>
      </w:r>
      <w:r w:rsidRPr="00261F99">
        <w:rPr>
          <w:rFonts w:ascii="Times New Roman" w:hAnsi="Times New Roman" w:cs="Times New Roman"/>
          <w:sz w:val="28"/>
          <w:szCs w:val="28"/>
          <w:lang w:val="en-US"/>
        </w:rPr>
        <w:t xml:space="preserve">: (8212) 203-188, </w:t>
      </w:r>
      <w:r>
        <w:rPr>
          <w:rFonts w:ascii="Times New Roman" w:hAnsi="Times New Roman" w:cs="Times New Roman"/>
          <w:sz w:val="28"/>
          <w:szCs w:val="28"/>
          <w:lang w:val="en-US"/>
        </w:rPr>
        <w:t>e-mail</w:t>
      </w:r>
      <w:r w:rsidRPr="00261F99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hyperlink r:id="rId6" w:history="1">
        <w:r w:rsidRPr="00F852A1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cisskomi@gmail.com</w:t>
        </w:r>
      </w:hyperlink>
    </w:p>
    <w:p w:rsidR="00261F99" w:rsidRDefault="00261F99" w:rsidP="004D2E19">
      <w:pPr>
        <w:pStyle w:val="a3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Извещение о проведении конкурса размещается на официальных сайтах Коми республиканской академии государственной службы и управления (</w:t>
      </w:r>
      <w:hyperlink r:id="rId7" w:history="1">
        <w:r w:rsidRPr="00F852A1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F852A1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F852A1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krags</w:t>
        </w:r>
        <w:r w:rsidRPr="00261F99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F852A1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261F99">
        <w:rPr>
          <w:rFonts w:ascii="Times New Roman" w:hAnsi="Times New Roman" w:cs="Times New Roman"/>
          <w:sz w:val="28"/>
          <w:szCs w:val="28"/>
        </w:rPr>
        <w:t xml:space="preserve">), </w:t>
      </w:r>
      <w:r w:rsidR="00714428">
        <w:rPr>
          <w:rFonts w:ascii="Times New Roman" w:hAnsi="Times New Roman" w:cs="Times New Roman"/>
          <w:sz w:val="28"/>
          <w:szCs w:val="28"/>
        </w:rPr>
        <w:t xml:space="preserve">официальном </w:t>
      </w:r>
      <w:r>
        <w:rPr>
          <w:rFonts w:ascii="Times New Roman" w:hAnsi="Times New Roman" w:cs="Times New Roman"/>
          <w:sz w:val="28"/>
          <w:szCs w:val="28"/>
        </w:rPr>
        <w:t>сайте организатора конкурса (</w:t>
      </w:r>
      <w:hyperlink r:id="rId8" w:history="1">
        <w:r w:rsidRPr="00F852A1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F852A1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F852A1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cisskomi</w:t>
        </w:r>
        <w:r w:rsidRPr="00F852A1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F852A1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krags</w:t>
        </w:r>
        <w:r w:rsidRPr="00F852A1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F852A1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261F99" w:rsidRDefault="00261F99" w:rsidP="004D2E19">
      <w:pPr>
        <w:pStyle w:val="a3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Организатором конкурса разрабатываются и утверждаются символика и дипломы конкурса.</w:t>
      </w:r>
    </w:p>
    <w:p w:rsidR="00261F99" w:rsidRDefault="00261F99" w:rsidP="00261F9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261F99" w:rsidRPr="00714428" w:rsidRDefault="00261F99" w:rsidP="00261F99">
      <w:pPr>
        <w:pStyle w:val="a3"/>
        <w:numPr>
          <w:ilvl w:val="0"/>
          <w:numId w:val="1"/>
        </w:num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4428">
        <w:rPr>
          <w:rFonts w:ascii="Times New Roman" w:hAnsi="Times New Roman" w:cs="Times New Roman"/>
          <w:b/>
          <w:sz w:val="28"/>
          <w:szCs w:val="28"/>
        </w:rPr>
        <w:t>Участники конкурса</w:t>
      </w:r>
    </w:p>
    <w:p w:rsidR="00261F99" w:rsidRDefault="00261F99" w:rsidP="004D2E19">
      <w:pPr>
        <w:pStyle w:val="a3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участию в конкурсе допускаются </w:t>
      </w:r>
      <w:r w:rsidR="00AD664A">
        <w:rPr>
          <w:rFonts w:ascii="Times New Roman" w:hAnsi="Times New Roman" w:cs="Times New Roman"/>
          <w:sz w:val="28"/>
          <w:szCs w:val="28"/>
        </w:rPr>
        <w:t>индивидуальные предприниматели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355694">
        <w:rPr>
          <w:rFonts w:ascii="Times New Roman" w:hAnsi="Times New Roman" w:cs="Times New Roman"/>
          <w:sz w:val="28"/>
          <w:szCs w:val="28"/>
        </w:rPr>
        <w:t xml:space="preserve">социально ориентированные </w:t>
      </w:r>
      <w:r w:rsidR="00AD664A">
        <w:rPr>
          <w:rFonts w:ascii="Times New Roman" w:hAnsi="Times New Roman" w:cs="Times New Roman"/>
          <w:sz w:val="28"/>
          <w:szCs w:val="28"/>
        </w:rPr>
        <w:t>некоммерческие организации</w:t>
      </w:r>
      <w:r>
        <w:rPr>
          <w:rFonts w:ascii="Times New Roman" w:hAnsi="Times New Roman" w:cs="Times New Roman"/>
          <w:sz w:val="28"/>
          <w:szCs w:val="28"/>
        </w:rPr>
        <w:t>, соответствующие следующим критериям (далее – «участники конк</w:t>
      </w:r>
      <w:r w:rsidR="004D2E19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рса»):</w:t>
      </w:r>
    </w:p>
    <w:p w:rsidR="00261F99" w:rsidRDefault="005E378F" w:rsidP="004D2E19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 xml:space="preserve">Осуществление </w:t>
      </w:r>
      <w:r w:rsidR="004D2E19">
        <w:rPr>
          <w:rFonts w:ascii="Times New Roman" w:hAnsi="Times New Roman" w:cs="Times New Roman"/>
          <w:sz w:val="28"/>
          <w:szCs w:val="28"/>
        </w:rPr>
        <w:t>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направленной на решение социальных проблем и/или деятельности</w:t>
      </w:r>
      <w:r w:rsidR="004D2E19">
        <w:rPr>
          <w:rFonts w:ascii="Times New Roman" w:hAnsi="Times New Roman" w:cs="Times New Roman"/>
          <w:sz w:val="28"/>
          <w:szCs w:val="28"/>
        </w:rPr>
        <w:t xml:space="preserve"> в сфере социального предпринимательства – социально ориентированной предпринимательской деятельности, направленной на достижение общественно полезных целей, улучшение условий жизнедеятельности гражданина и (или) расширение его возможностей самостоятельно обеспечивать свои жизненные потребности, а также на обеспечение занятости, оказание поддержки инвалидам, гражданам пожилого возраста и лицам, находящимся в трудной жизненной ситуации (согласно постановлению Правительства Российской</w:t>
      </w:r>
      <w:proofErr w:type="gramEnd"/>
      <w:r w:rsidR="004D2E1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D2E19">
        <w:rPr>
          <w:rFonts w:ascii="Times New Roman" w:hAnsi="Times New Roman" w:cs="Times New Roman"/>
          <w:sz w:val="28"/>
          <w:szCs w:val="28"/>
        </w:rPr>
        <w:t>Федерации от 30.12.2014 № 1605 «О предоставлении и распределении субсидий из федерального бюджета Российской Федерации на государственную поддержку малого и среднего предпринимательства, включая крестьянско-фермерские хозяйства»);</w:t>
      </w:r>
      <w:proofErr w:type="gramEnd"/>
    </w:p>
    <w:p w:rsidR="004D2E19" w:rsidRDefault="004D2E19" w:rsidP="004D2E19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Отсутствие задолженности по налоговым и иным обязательным платежам в бюджетную систему Российской Федерации, а также задолженности по заработной плате работникам (сотрудникам) предприятия;</w:t>
      </w:r>
    </w:p>
    <w:p w:rsidR="004D2E19" w:rsidRDefault="004D2E19" w:rsidP="004D2E19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</w:t>
      </w:r>
      <w:r w:rsidR="009A24E8">
        <w:rPr>
          <w:rFonts w:ascii="Times New Roman" w:hAnsi="Times New Roman" w:cs="Times New Roman"/>
          <w:sz w:val="28"/>
          <w:szCs w:val="28"/>
        </w:rPr>
        <w:t xml:space="preserve"> не должна находиться в стадии л</w:t>
      </w:r>
      <w:r>
        <w:rPr>
          <w:rFonts w:ascii="Times New Roman" w:hAnsi="Times New Roman" w:cs="Times New Roman"/>
          <w:sz w:val="28"/>
          <w:szCs w:val="28"/>
        </w:rPr>
        <w:t>иквидации или банкротства.</w:t>
      </w:r>
    </w:p>
    <w:p w:rsidR="004D2E19" w:rsidRDefault="00EA6AE3" w:rsidP="00EA6AE3">
      <w:pPr>
        <w:pStyle w:val="a3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</w:t>
      </w:r>
      <w:r w:rsidR="00355694">
        <w:rPr>
          <w:rFonts w:ascii="Times New Roman" w:hAnsi="Times New Roman" w:cs="Times New Roman"/>
          <w:sz w:val="28"/>
          <w:szCs w:val="28"/>
        </w:rPr>
        <w:t xml:space="preserve">определении проектов-победителей при </w:t>
      </w:r>
      <w:r>
        <w:rPr>
          <w:rFonts w:ascii="Times New Roman" w:hAnsi="Times New Roman" w:cs="Times New Roman"/>
          <w:sz w:val="28"/>
          <w:szCs w:val="28"/>
        </w:rPr>
        <w:t xml:space="preserve">равенстве набранных </w:t>
      </w:r>
      <w:r w:rsidR="005E378F">
        <w:rPr>
          <w:rFonts w:ascii="Times New Roman" w:hAnsi="Times New Roman" w:cs="Times New Roman"/>
          <w:sz w:val="28"/>
          <w:szCs w:val="28"/>
        </w:rPr>
        <w:t xml:space="preserve">баллов </w:t>
      </w:r>
      <w:r w:rsidR="00355694">
        <w:rPr>
          <w:rFonts w:ascii="Times New Roman" w:hAnsi="Times New Roman" w:cs="Times New Roman"/>
          <w:sz w:val="28"/>
          <w:szCs w:val="28"/>
        </w:rPr>
        <w:t>организатор оставляет за со</w:t>
      </w:r>
      <w:r w:rsidR="005270A1">
        <w:rPr>
          <w:rFonts w:ascii="Times New Roman" w:hAnsi="Times New Roman" w:cs="Times New Roman"/>
          <w:sz w:val="28"/>
          <w:szCs w:val="28"/>
        </w:rPr>
        <w:t>бой право выбора</w:t>
      </w:r>
      <w:r w:rsidR="00355694">
        <w:rPr>
          <w:rFonts w:ascii="Times New Roman" w:hAnsi="Times New Roman" w:cs="Times New Roman"/>
          <w:sz w:val="28"/>
          <w:szCs w:val="28"/>
        </w:rPr>
        <w:t xml:space="preserve"> проекта, который войдет в число победителей.</w:t>
      </w:r>
    </w:p>
    <w:p w:rsidR="00892CF0" w:rsidRDefault="00892CF0" w:rsidP="00892CF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2CF0" w:rsidRDefault="00892CF0" w:rsidP="00892CF0">
      <w:pPr>
        <w:pStyle w:val="a3"/>
        <w:numPr>
          <w:ilvl w:val="0"/>
          <w:numId w:val="1"/>
        </w:num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Конкурсная комиссия</w:t>
      </w:r>
    </w:p>
    <w:p w:rsidR="00892CF0" w:rsidRDefault="00892CF0" w:rsidP="00892CF0">
      <w:pPr>
        <w:pStyle w:val="a3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объективного рассмотрения поступивших заявок, проведения конкурса, определения победителей, создается конкурсная комиссия (далее «комиссия»). Состав</w:t>
      </w:r>
      <w:r w:rsidR="009A24E8">
        <w:rPr>
          <w:rFonts w:ascii="Times New Roman" w:hAnsi="Times New Roman" w:cs="Times New Roman"/>
          <w:sz w:val="28"/>
          <w:szCs w:val="28"/>
        </w:rPr>
        <w:t xml:space="preserve"> комиссии утверждается руководителем Центра инноваций социальной сферы.</w:t>
      </w:r>
      <w:r>
        <w:rPr>
          <w:rFonts w:ascii="Times New Roman" w:hAnsi="Times New Roman" w:cs="Times New Roman"/>
          <w:sz w:val="28"/>
          <w:szCs w:val="28"/>
        </w:rPr>
        <w:t xml:space="preserve"> В состав комиссии </w:t>
      </w:r>
      <w:r w:rsidR="005270A1">
        <w:rPr>
          <w:rFonts w:ascii="Times New Roman" w:hAnsi="Times New Roman" w:cs="Times New Roman"/>
          <w:sz w:val="28"/>
          <w:szCs w:val="28"/>
        </w:rPr>
        <w:t xml:space="preserve">могут входить </w:t>
      </w:r>
      <w:r>
        <w:rPr>
          <w:rFonts w:ascii="Times New Roman" w:hAnsi="Times New Roman" w:cs="Times New Roman"/>
          <w:sz w:val="28"/>
          <w:szCs w:val="28"/>
        </w:rPr>
        <w:t>представители органов исполнительной власти республики, профильных общественных организаций, независимые эксперты.</w:t>
      </w:r>
    </w:p>
    <w:p w:rsidR="00892CF0" w:rsidRDefault="00892CF0" w:rsidP="00892CF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2CF0" w:rsidRDefault="00892CF0" w:rsidP="00892CF0">
      <w:pPr>
        <w:pStyle w:val="a3"/>
        <w:numPr>
          <w:ilvl w:val="0"/>
          <w:numId w:val="1"/>
        </w:num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Подача заявок на участие в конкурсе</w:t>
      </w:r>
    </w:p>
    <w:p w:rsidR="00892CF0" w:rsidRDefault="00892CF0" w:rsidP="00892CF0">
      <w:pPr>
        <w:pStyle w:val="a3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состав заявки на участие в конкурсе входит:</w:t>
      </w:r>
    </w:p>
    <w:p w:rsidR="00892CF0" w:rsidRDefault="00892CF0" w:rsidP="00892CF0">
      <w:pPr>
        <w:pStyle w:val="a3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 установленного образца (приложение 1);</w:t>
      </w:r>
    </w:p>
    <w:p w:rsidR="00892CF0" w:rsidRDefault="00892CF0" w:rsidP="00892CF0">
      <w:pPr>
        <w:pStyle w:val="a3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Выписка из Единого государственного реестра юридических лиц (ин</w:t>
      </w:r>
      <w:r w:rsidR="005270A1">
        <w:rPr>
          <w:rFonts w:ascii="Times New Roman" w:hAnsi="Times New Roman" w:cs="Times New Roman"/>
          <w:sz w:val="28"/>
          <w:szCs w:val="28"/>
        </w:rPr>
        <w:t>дивидуальных предпринимателей);</w:t>
      </w:r>
    </w:p>
    <w:p w:rsidR="00284964" w:rsidRDefault="00284964" w:rsidP="00892CF0">
      <w:pPr>
        <w:pStyle w:val="a3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Копии учредительных документов (ОГРН, ИНН и др.)</w:t>
      </w:r>
    </w:p>
    <w:p w:rsidR="00892CF0" w:rsidRDefault="00892CF0" w:rsidP="00892CF0">
      <w:pPr>
        <w:pStyle w:val="a3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заявке могут прилагаться дополнительные документы: рекомендательные письма, ходатайства администраций муниципальных образований, статьи, копии дипломов, благодарственных писем, фотографии, иные документы и информационные материалы по усмотрению участников конкурса.</w:t>
      </w:r>
    </w:p>
    <w:p w:rsidR="00892CF0" w:rsidRDefault="00892CF0" w:rsidP="00892CF0">
      <w:pPr>
        <w:pStyle w:val="a3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одн</w:t>
      </w:r>
      <w:r w:rsidR="005270A1">
        <w:rPr>
          <w:rFonts w:ascii="Times New Roman" w:hAnsi="Times New Roman" w:cs="Times New Roman"/>
          <w:sz w:val="28"/>
          <w:szCs w:val="28"/>
        </w:rPr>
        <w:t>ого участника может быть принято несколько заявок, но</w:t>
      </w:r>
      <w:r>
        <w:rPr>
          <w:rFonts w:ascii="Times New Roman" w:hAnsi="Times New Roman" w:cs="Times New Roman"/>
          <w:sz w:val="28"/>
          <w:szCs w:val="28"/>
        </w:rPr>
        <w:t xml:space="preserve"> только одна заявка </w:t>
      </w:r>
      <w:r w:rsidR="005270A1">
        <w:rPr>
          <w:rFonts w:ascii="Times New Roman" w:hAnsi="Times New Roman" w:cs="Times New Roman"/>
          <w:sz w:val="28"/>
          <w:szCs w:val="28"/>
        </w:rPr>
        <w:t>по каждому из направлений конкурса.</w:t>
      </w:r>
    </w:p>
    <w:p w:rsidR="00892CF0" w:rsidRDefault="00892CF0" w:rsidP="00892CF0">
      <w:pPr>
        <w:pStyle w:val="a3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расходы, связанные с подготовкой и предоставлением заявки, несут участники конкурса.</w:t>
      </w:r>
    </w:p>
    <w:p w:rsidR="005270A1" w:rsidRDefault="008E7BAB" w:rsidP="00892CF0">
      <w:pPr>
        <w:pStyle w:val="a3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 конкурса подает заявку на участие в конкурсе Организатору конкурса </w:t>
      </w:r>
      <w:r w:rsidR="005270A1">
        <w:rPr>
          <w:rFonts w:ascii="Times New Roman" w:hAnsi="Times New Roman" w:cs="Times New Roman"/>
          <w:sz w:val="28"/>
          <w:szCs w:val="28"/>
        </w:rPr>
        <w:t>по адресу, указанному в п. 2.3.</w:t>
      </w:r>
    </w:p>
    <w:p w:rsidR="008E7BAB" w:rsidRDefault="005270A1" w:rsidP="00892CF0">
      <w:pPr>
        <w:pStyle w:val="a3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Заявки принимаются до </w:t>
      </w:r>
      <w:r w:rsidR="00AA7D68">
        <w:rPr>
          <w:rFonts w:ascii="Times New Roman" w:hAnsi="Times New Roman" w:cs="Times New Roman"/>
          <w:sz w:val="28"/>
          <w:szCs w:val="28"/>
        </w:rPr>
        <w:t>25 ноября 2015 года включительно</w:t>
      </w:r>
      <w:r w:rsidR="008E7BAB">
        <w:rPr>
          <w:rFonts w:ascii="Times New Roman" w:hAnsi="Times New Roman" w:cs="Times New Roman"/>
          <w:sz w:val="28"/>
          <w:szCs w:val="28"/>
        </w:rPr>
        <w:t>.</w:t>
      </w:r>
    </w:p>
    <w:p w:rsidR="008E7BAB" w:rsidRDefault="008E7BAB" w:rsidP="00892CF0">
      <w:pPr>
        <w:pStyle w:val="a3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Ответственность за своевременность поступления на конкурс заявки, отправленной почтой в адрес Организатора конкурса, несет направивший такую заявку заявитель проекта. Датой подачи к</w:t>
      </w:r>
      <w:r w:rsidR="009A24E8">
        <w:rPr>
          <w:rFonts w:ascii="Times New Roman" w:hAnsi="Times New Roman" w:cs="Times New Roman"/>
          <w:sz w:val="28"/>
          <w:szCs w:val="28"/>
        </w:rPr>
        <w:t>онкурсной заявки считается дата</w:t>
      </w:r>
      <w:r w:rsidR="005270A1">
        <w:rPr>
          <w:rFonts w:ascii="Times New Roman" w:hAnsi="Times New Roman" w:cs="Times New Roman"/>
          <w:sz w:val="28"/>
          <w:szCs w:val="28"/>
        </w:rPr>
        <w:t xml:space="preserve"> </w:t>
      </w:r>
      <w:r w:rsidR="00284964">
        <w:rPr>
          <w:rFonts w:ascii="Times New Roman" w:hAnsi="Times New Roman" w:cs="Times New Roman"/>
          <w:sz w:val="28"/>
          <w:szCs w:val="28"/>
        </w:rPr>
        <w:t xml:space="preserve">поступления заявки организатору конкурса. </w:t>
      </w:r>
      <w:r>
        <w:rPr>
          <w:rFonts w:ascii="Times New Roman" w:hAnsi="Times New Roman" w:cs="Times New Roman"/>
          <w:sz w:val="28"/>
          <w:szCs w:val="28"/>
        </w:rPr>
        <w:t>Конкурсные заявки, поданные после окончания срока приема заявок, рассмотрению не подлежат.</w:t>
      </w:r>
    </w:p>
    <w:p w:rsidR="008E7BAB" w:rsidRDefault="008E7BAB" w:rsidP="00892CF0">
      <w:pPr>
        <w:pStyle w:val="a3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Каждая поступившая заявка на участие в конкурсе регистрируется в Журнале для регистрации заявок на участие в конкурсе. Регистрационный номер заявки на участие в конкурсе сообщается заявителю проекта по его просьбе.</w:t>
      </w:r>
    </w:p>
    <w:p w:rsidR="008E7BAB" w:rsidRDefault="008E7BAB" w:rsidP="008E7BA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7BAB" w:rsidRDefault="008E7BAB" w:rsidP="008E7BAB">
      <w:pPr>
        <w:pStyle w:val="a3"/>
        <w:numPr>
          <w:ilvl w:val="0"/>
          <w:numId w:val="1"/>
        </w:num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 к проектам</w:t>
      </w:r>
    </w:p>
    <w:p w:rsidR="008E7BAB" w:rsidRDefault="008E7BAB" w:rsidP="008E7BAB">
      <w:pPr>
        <w:pStyle w:val="a3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Проекты, заявленные для участия в конкурсе, должны соответствовать следующим требованиям:</w:t>
      </w:r>
    </w:p>
    <w:p w:rsidR="008E7BAB" w:rsidRDefault="008E7BAB" w:rsidP="008E7BAB">
      <w:pPr>
        <w:pStyle w:val="a3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на территории Республики Коми;</w:t>
      </w:r>
    </w:p>
    <w:p w:rsidR="00137565" w:rsidRPr="00137565" w:rsidRDefault="00137565" w:rsidP="00137565">
      <w:pPr>
        <w:pStyle w:val="a3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реализации проекта не ранее 1 января 2014 года; Проект может находиться в стадии реализации.</w:t>
      </w:r>
    </w:p>
    <w:p w:rsidR="008E7BAB" w:rsidRDefault="008E7BAB" w:rsidP="008E7BAB">
      <w:pPr>
        <w:pStyle w:val="a3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или смягчение существующих социальных проблем, появление долгосрочных, устойчивых позитивных социальных изменений, улучшение качества жизни населения региона в целом и (или) представителей социально незащищенных слоев (групп) населения и </w:t>
      </w:r>
      <w:r>
        <w:rPr>
          <w:rFonts w:ascii="Times New Roman" w:hAnsi="Times New Roman" w:cs="Times New Roman"/>
          <w:sz w:val="28"/>
          <w:szCs w:val="28"/>
        </w:rPr>
        <w:lastRenderedPageBreak/>
        <w:t>людей, нуждающихся в особой поддержке для развития своих способностей и самореализации;</w:t>
      </w:r>
    </w:p>
    <w:p w:rsidR="008E7BAB" w:rsidRDefault="008E7BAB" w:rsidP="008E7BAB">
      <w:pPr>
        <w:pStyle w:val="a3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Определенная степень новизны в подходе к решению социальных проблем;</w:t>
      </w:r>
    </w:p>
    <w:p w:rsidR="008E7BAB" w:rsidRDefault="0070639A" w:rsidP="008E7BAB">
      <w:pPr>
        <w:pStyle w:val="a3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Потенциал к тиражированию на территории Республики Коми и в других регионах Российской Федерации;</w:t>
      </w:r>
    </w:p>
    <w:p w:rsidR="0070639A" w:rsidRDefault="0070639A" w:rsidP="0070639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639A" w:rsidRDefault="0070639A" w:rsidP="0070639A">
      <w:pPr>
        <w:pStyle w:val="a3"/>
        <w:numPr>
          <w:ilvl w:val="0"/>
          <w:numId w:val="1"/>
        </w:num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проведения конкурса</w:t>
      </w:r>
    </w:p>
    <w:p w:rsidR="0037622C" w:rsidRDefault="0070639A" w:rsidP="0070639A">
      <w:pPr>
        <w:pStyle w:val="a3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Организатор конкурса осуществляет прием заявок на участие в конкурсе </w:t>
      </w:r>
      <w:r w:rsidR="00AA7D68">
        <w:rPr>
          <w:rFonts w:ascii="Times New Roman" w:hAnsi="Times New Roman" w:cs="Times New Roman"/>
          <w:sz w:val="28"/>
          <w:szCs w:val="28"/>
        </w:rPr>
        <w:t>в течени</w:t>
      </w:r>
      <w:proofErr w:type="gramStart"/>
      <w:r w:rsidR="00AA7D68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37622C">
        <w:rPr>
          <w:rFonts w:ascii="Times New Roman" w:hAnsi="Times New Roman" w:cs="Times New Roman"/>
          <w:sz w:val="28"/>
          <w:szCs w:val="28"/>
        </w:rPr>
        <w:t xml:space="preserve"> 14 дней с момента объявления о его проведении </w:t>
      </w:r>
      <w:r w:rsidR="00355694">
        <w:rPr>
          <w:rFonts w:ascii="Times New Roman" w:hAnsi="Times New Roman" w:cs="Times New Roman"/>
          <w:sz w:val="28"/>
          <w:szCs w:val="28"/>
        </w:rPr>
        <w:t xml:space="preserve">на своём официальном сайте и </w:t>
      </w:r>
      <w:r w:rsidR="0037622C">
        <w:rPr>
          <w:rFonts w:ascii="Times New Roman" w:hAnsi="Times New Roman" w:cs="Times New Roman"/>
          <w:sz w:val="28"/>
          <w:szCs w:val="28"/>
        </w:rPr>
        <w:t>в средствах массовой информации.</w:t>
      </w:r>
    </w:p>
    <w:p w:rsidR="0070639A" w:rsidRDefault="00AA7D68" w:rsidP="0070639A">
      <w:pPr>
        <w:pStyle w:val="a3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проводится в четыре</w:t>
      </w:r>
      <w:r w:rsidR="0037622C">
        <w:rPr>
          <w:rFonts w:ascii="Times New Roman" w:hAnsi="Times New Roman" w:cs="Times New Roman"/>
          <w:sz w:val="28"/>
          <w:szCs w:val="28"/>
        </w:rPr>
        <w:t xml:space="preserve"> этапа:</w:t>
      </w:r>
    </w:p>
    <w:p w:rsidR="0037622C" w:rsidRDefault="0037622C" w:rsidP="0037622C">
      <w:pPr>
        <w:pStyle w:val="a3"/>
        <w:spacing w:after="0" w:line="276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556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этап – сбор документов для участия в конкурсе, проверка их на комплектацию (п. 4.1. настоящего положения) и на соответствие требованиям (п. 5.1. настоящего положения).</w:t>
      </w:r>
      <w:proofErr w:type="gramEnd"/>
    </w:p>
    <w:p w:rsidR="0037622C" w:rsidRDefault="0037622C" w:rsidP="0037622C">
      <w:pPr>
        <w:pStyle w:val="a3"/>
        <w:spacing w:after="0" w:line="276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3556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этап – экспертиза, в ходе которой членами конкурсной комиссии проводится оценка проектов в соответствии с критериями, указанными в п. 9 настоящего положения.</w:t>
      </w:r>
      <w:proofErr w:type="gramEnd"/>
    </w:p>
    <w:p w:rsidR="0037622C" w:rsidRDefault="0037622C" w:rsidP="0037622C">
      <w:pPr>
        <w:pStyle w:val="a3"/>
        <w:spacing w:after="0" w:line="276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3556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этап – проведение заседания конкурсной комиссии, подведение итогов конкурса.</w:t>
      </w:r>
      <w:proofErr w:type="gramEnd"/>
    </w:p>
    <w:p w:rsidR="00AA7D68" w:rsidRPr="00AA7D68" w:rsidRDefault="00AA7D68" w:rsidP="0037622C">
      <w:pPr>
        <w:pStyle w:val="a3"/>
        <w:spacing w:after="0" w:line="276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AA7D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этап – торжественное награждение победителей конкурса.</w:t>
      </w:r>
      <w:proofErr w:type="gramEnd"/>
    </w:p>
    <w:p w:rsidR="0037622C" w:rsidRDefault="0037622C" w:rsidP="0037622C">
      <w:pPr>
        <w:pStyle w:val="a3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первом этапе Организатор конкурса в течение 5 рабочих дней со дня получения заявки проверяет ее и прилагаемые к ней документы на соответствие требованиям разделов</w:t>
      </w:r>
      <w:r w:rsidR="00AA7D68">
        <w:rPr>
          <w:rFonts w:ascii="Times New Roman" w:hAnsi="Times New Roman" w:cs="Times New Roman"/>
          <w:sz w:val="28"/>
          <w:szCs w:val="28"/>
        </w:rPr>
        <w:t xml:space="preserve"> 5 и 6</w:t>
      </w:r>
      <w:r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37622C" w:rsidRDefault="0037622C" w:rsidP="0037622C">
      <w:pPr>
        <w:pStyle w:val="a3"/>
        <w:spacing w:after="0" w:line="276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проверки Организатор конкурса принимает одно из следующих решений;</w:t>
      </w:r>
    </w:p>
    <w:p w:rsidR="0037622C" w:rsidRDefault="0037622C" w:rsidP="0037622C">
      <w:pPr>
        <w:pStyle w:val="a3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приеме заявки;</w:t>
      </w:r>
    </w:p>
    <w:p w:rsidR="0037622C" w:rsidRDefault="0037622C" w:rsidP="0037622C">
      <w:pPr>
        <w:pStyle w:val="a3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отказе в приеме заявки (приложение 2). Основанием для отказа является непредставление сведений и документов, указанных в пункте 5.1. настоящего положения, а также представление заявки, не отвечающей требованиям к оформлению заявки. Решение об отказе направляется заявителю по почте или вручается лично в течение 5 рабочих дней с момента принятия такого решения.</w:t>
      </w:r>
    </w:p>
    <w:p w:rsidR="0037622C" w:rsidRDefault="0037622C" w:rsidP="0037622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Отказ в приеме заявки не препятствует ее повторной подаче в установленные сроки для сбора заявок, если будут устранены недостатки, послужившие основанием для отказа.</w:t>
      </w:r>
    </w:p>
    <w:p w:rsidR="0037622C" w:rsidRDefault="0037622C" w:rsidP="0037622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случае если по результатам рассмотрения заявок на участие в конкурсе было принято решение</w:t>
      </w:r>
      <w:r w:rsidR="00753482">
        <w:rPr>
          <w:rFonts w:ascii="Times New Roman" w:hAnsi="Times New Roman" w:cs="Times New Roman"/>
          <w:sz w:val="28"/>
          <w:szCs w:val="28"/>
        </w:rPr>
        <w:t xml:space="preserve"> об отклонении всех заявок на участие в конкурсе, конкурс признается несостоявшимся.</w:t>
      </w:r>
    </w:p>
    <w:p w:rsidR="00753482" w:rsidRDefault="00753482" w:rsidP="00753482">
      <w:pPr>
        <w:pStyle w:val="a3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втором этапе Организатор конкурса направляет проекты, предоставленные на конкурс, всем членам конкурсной комиссии в электронном виде для проведения экспертной оценки.</w:t>
      </w:r>
    </w:p>
    <w:p w:rsidR="00753482" w:rsidRDefault="00753482" w:rsidP="00753482">
      <w:pPr>
        <w:pStyle w:val="a3"/>
        <w:spacing w:after="0" w:line="276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Экспертная оценка</w:t>
      </w:r>
      <w:r w:rsidR="000602CD">
        <w:rPr>
          <w:rFonts w:ascii="Times New Roman" w:hAnsi="Times New Roman" w:cs="Times New Roman"/>
          <w:sz w:val="28"/>
          <w:szCs w:val="28"/>
        </w:rPr>
        <w:t xml:space="preserve"> проводится в течение 5 календарных</w:t>
      </w:r>
      <w:r>
        <w:rPr>
          <w:rFonts w:ascii="Times New Roman" w:hAnsi="Times New Roman" w:cs="Times New Roman"/>
          <w:sz w:val="28"/>
          <w:szCs w:val="28"/>
        </w:rPr>
        <w:t xml:space="preserve"> дней, по ее итогам заполняется оценочная ведомость (приложение 3), которая предоставляется Организатору конкурса для ранжирования проектов. </w:t>
      </w:r>
    </w:p>
    <w:p w:rsidR="00753482" w:rsidRDefault="00753482" w:rsidP="00753482">
      <w:pPr>
        <w:pStyle w:val="a3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третьем этапе проводится заседание конкурсной комиссии.</w:t>
      </w:r>
    </w:p>
    <w:p w:rsidR="00753482" w:rsidRDefault="00753482" w:rsidP="00753482">
      <w:pPr>
        <w:pStyle w:val="a3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Подведение итогов, определение победителей </w:t>
      </w:r>
      <w:r w:rsidR="000602CD">
        <w:rPr>
          <w:rFonts w:ascii="Times New Roman" w:hAnsi="Times New Roman" w:cs="Times New Roman"/>
          <w:sz w:val="28"/>
          <w:szCs w:val="28"/>
        </w:rPr>
        <w:t>конкурса проводится в течение 15 календарных</w:t>
      </w:r>
      <w:r>
        <w:rPr>
          <w:rFonts w:ascii="Times New Roman" w:hAnsi="Times New Roman" w:cs="Times New Roman"/>
          <w:sz w:val="28"/>
          <w:szCs w:val="28"/>
        </w:rPr>
        <w:t xml:space="preserve"> дней со дня око</w:t>
      </w:r>
      <w:r w:rsidR="000602CD">
        <w:rPr>
          <w:rFonts w:ascii="Times New Roman" w:hAnsi="Times New Roman" w:cs="Times New Roman"/>
          <w:sz w:val="28"/>
          <w:szCs w:val="28"/>
        </w:rPr>
        <w:t>нчания приема заявок.</w:t>
      </w:r>
    </w:p>
    <w:p w:rsidR="00753482" w:rsidRDefault="00753482" w:rsidP="00753482">
      <w:pPr>
        <w:pStyle w:val="a3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рассмотрения проектов оформляются протоколом конкурсной комиссии, в котором указывается:</w:t>
      </w:r>
    </w:p>
    <w:p w:rsidR="00753482" w:rsidRDefault="00753482" w:rsidP="00753482">
      <w:pPr>
        <w:pStyle w:val="a3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об общем количестве поступивших заявок на участие в конкурсе;</w:t>
      </w:r>
    </w:p>
    <w:p w:rsidR="00753482" w:rsidRDefault="00753482" w:rsidP="00753482">
      <w:pPr>
        <w:pStyle w:val="a3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числе заявок, отклоненных по результатам сопоставления их требованиям положения;</w:t>
      </w:r>
    </w:p>
    <w:p w:rsidR="00753482" w:rsidRDefault="00753482" w:rsidP="00753482">
      <w:pPr>
        <w:pStyle w:val="a3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оценки заявок.</w:t>
      </w:r>
    </w:p>
    <w:p w:rsidR="00753482" w:rsidRDefault="00753482" w:rsidP="00753482">
      <w:pPr>
        <w:pStyle w:val="a3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</w:t>
      </w:r>
      <w:r w:rsidR="000602CD">
        <w:rPr>
          <w:rFonts w:ascii="Times New Roman" w:hAnsi="Times New Roman" w:cs="Times New Roman"/>
          <w:sz w:val="28"/>
          <w:szCs w:val="28"/>
        </w:rPr>
        <w:t xml:space="preserve"> протокола комиссии в течение 5 календарных</w:t>
      </w:r>
      <w:r>
        <w:rPr>
          <w:rFonts w:ascii="Times New Roman" w:hAnsi="Times New Roman" w:cs="Times New Roman"/>
          <w:sz w:val="28"/>
          <w:szCs w:val="28"/>
        </w:rPr>
        <w:t xml:space="preserve"> дней после подписания протокола </w:t>
      </w:r>
      <w:r w:rsidR="000602CD">
        <w:rPr>
          <w:rFonts w:ascii="Times New Roman" w:hAnsi="Times New Roman" w:cs="Times New Roman"/>
          <w:sz w:val="28"/>
          <w:szCs w:val="28"/>
        </w:rPr>
        <w:t xml:space="preserve">организатор </w:t>
      </w:r>
      <w:r>
        <w:rPr>
          <w:rFonts w:ascii="Times New Roman" w:hAnsi="Times New Roman" w:cs="Times New Roman"/>
          <w:sz w:val="28"/>
          <w:szCs w:val="28"/>
        </w:rPr>
        <w:t>подготавливает приказ о награждении победителей конкурса.</w:t>
      </w:r>
    </w:p>
    <w:p w:rsidR="000602CD" w:rsidRDefault="000602CD" w:rsidP="00753482">
      <w:pPr>
        <w:pStyle w:val="a3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Торжественная церемония награждения победителей конкурса состоится на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0602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Республиканском форуме социального предпринимательства, который состоится 16-17 декабря 2015 года на базе Коми Республиканской академии государственной службы и управления.</w:t>
      </w:r>
    </w:p>
    <w:p w:rsidR="00753482" w:rsidRDefault="00753482" w:rsidP="0075348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622C" w:rsidRDefault="00753482" w:rsidP="00753482">
      <w:pPr>
        <w:pStyle w:val="a3"/>
        <w:numPr>
          <w:ilvl w:val="0"/>
          <w:numId w:val="1"/>
        </w:num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 проектов</w:t>
      </w:r>
    </w:p>
    <w:p w:rsidR="00753482" w:rsidRDefault="00753482" w:rsidP="00753482">
      <w:pPr>
        <w:pStyle w:val="a3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Конкурсный отбор, определение победителей конкурса осуществляет конкурсная комиссия, в функции которой входит:</w:t>
      </w:r>
    </w:p>
    <w:p w:rsidR="00753482" w:rsidRDefault="00753482" w:rsidP="00753482">
      <w:pPr>
        <w:pStyle w:val="a3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и оценка конкурсн</w:t>
      </w:r>
      <w:r w:rsidR="000600BA">
        <w:rPr>
          <w:rFonts w:ascii="Times New Roman" w:hAnsi="Times New Roman" w:cs="Times New Roman"/>
          <w:sz w:val="28"/>
          <w:szCs w:val="28"/>
        </w:rPr>
        <w:t>ых материалов участников конкурса;</w:t>
      </w:r>
    </w:p>
    <w:p w:rsidR="000600BA" w:rsidRDefault="000600BA" w:rsidP="00753482">
      <w:pPr>
        <w:pStyle w:val="a3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собеседования с участниками конкурса (на усмотрение конкурсной комиссии);</w:t>
      </w:r>
    </w:p>
    <w:p w:rsidR="000600BA" w:rsidRDefault="000600BA" w:rsidP="00753482">
      <w:pPr>
        <w:pStyle w:val="a3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Обследование участников конкурса, претендующих на получение </w:t>
      </w:r>
      <w:r w:rsidR="00916B79">
        <w:rPr>
          <w:rFonts w:ascii="Times New Roman" w:hAnsi="Times New Roman" w:cs="Times New Roman"/>
          <w:sz w:val="28"/>
          <w:szCs w:val="28"/>
        </w:rPr>
        <w:t>статуса «победитель конкурса»</w:t>
      </w:r>
      <w:r>
        <w:rPr>
          <w:rFonts w:ascii="Times New Roman" w:hAnsi="Times New Roman" w:cs="Times New Roman"/>
          <w:sz w:val="28"/>
          <w:szCs w:val="28"/>
        </w:rPr>
        <w:t xml:space="preserve"> (на усмотрение конкурсной комиссии);</w:t>
      </w:r>
    </w:p>
    <w:p w:rsidR="000600BA" w:rsidRDefault="000600BA" w:rsidP="00753482">
      <w:pPr>
        <w:pStyle w:val="a3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Определение победителей конкурса по номинациям.</w:t>
      </w:r>
    </w:p>
    <w:p w:rsidR="000600BA" w:rsidRDefault="000600BA" w:rsidP="000600BA">
      <w:pPr>
        <w:pStyle w:val="a3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Общими критериями для оценки участников конкурса в номинациях являются:</w:t>
      </w:r>
    </w:p>
    <w:p w:rsidR="000600BA" w:rsidRDefault="000600BA" w:rsidP="000600BA">
      <w:pPr>
        <w:pStyle w:val="a3"/>
        <w:numPr>
          <w:ilvl w:val="0"/>
          <w:numId w:val="10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 проекта – отражение в проекте решения проблемы, значимой в настоящий период времени с учетом особенностей социально-экономического развития конкретной территории;</w:t>
      </w:r>
    </w:p>
    <w:p w:rsidR="000600BA" w:rsidRDefault="000600BA" w:rsidP="000600BA">
      <w:pPr>
        <w:pStyle w:val="a3"/>
        <w:numPr>
          <w:ilvl w:val="0"/>
          <w:numId w:val="10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Социальная значимость проекта – направленность проекта на решение социальной проблемы общества (в том числе, например, создание новых рабочих мест), ориентация на социально незащищенные слои населения либо их вовлечение к участию в проекте;</w:t>
      </w:r>
    </w:p>
    <w:p w:rsidR="000600BA" w:rsidRDefault="000600BA" w:rsidP="000600BA">
      <w:pPr>
        <w:pStyle w:val="a3"/>
        <w:numPr>
          <w:ilvl w:val="0"/>
          <w:numId w:val="10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Инновационный подход – ориентация на творчество и новаторство в разработке и внедрении новых товаров, работ и услуг для решения социальных проблем или присутствие инновационной составляющей, подтвержденной патентом;</w:t>
      </w:r>
    </w:p>
    <w:p w:rsidR="000600BA" w:rsidRDefault="000600BA" w:rsidP="000600BA">
      <w:pPr>
        <w:pStyle w:val="a3"/>
        <w:numPr>
          <w:ilvl w:val="0"/>
          <w:numId w:val="10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Потенциал проекта к тиражированию в других регионах российской Федерации – возможность реализовать проект на другой территории со схожей социальной проблемой;</w:t>
      </w:r>
    </w:p>
    <w:p w:rsidR="000600BA" w:rsidRDefault="000600BA" w:rsidP="000600BA">
      <w:pPr>
        <w:pStyle w:val="a3"/>
        <w:numPr>
          <w:ilvl w:val="0"/>
          <w:numId w:val="10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Финансово </w:t>
      </w:r>
      <w:proofErr w:type="gramStart"/>
      <w:r>
        <w:rPr>
          <w:rFonts w:ascii="Times New Roman" w:hAnsi="Times New Roman" w:cs="Times New Roman"/>
          <w:sz w:val="28"/>
          <w:szCs w:val="28"/>
        </w:rPr>
        <w:t>устойчивая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бизнес-модель</w:t>
      </w:r>
      <w:r w:rsidR="000602CD">
        <w:rPr>
          <w:rFonts w:ascii="Times New Roman" w:hAnsi="Times New Roman" w:cs="Times New Roman"/>
          <w:sz w:val="28"/>
          <w:szCs w:val="28"/>
        </w:rPr>
        <w:t xml:space="preserve"> (для проектов социального предпринимательства)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600BA" w:rsidRDefault="000600BA" w:rsidP="000600BA">
      <w:pPr>
        <w:pStyle w:val="a3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своей работе конкурсная комиссия руководствуется следующими балльными оценками соответствия участников конкурса критериями оценки: </w:t>
      </w:r>
    </w:p>
    <w:tbl>
      <w:tblPr>
        <w:tblStyle w:val="a5"/>
        <w:tblW w:w="0" w:type="auto"/>
        <w:tblLook w:val="04A0"/>
      </w:tblPr>
      <w:tblGrid>
        <w:gridCol w:w="704"/>
        <w:gridCol w:w="6237"/>
        <w:gridCol w:w="2404"/>
      </w:tblGrid>
      <w:tr w:rsidR="000600BA" w:rsidTr="00B43CF4">
        <w:tc>
          <w:tcPr>
            <w:tcW w:w="704" w:type="dxa"/>
          </w:tcPr>
          <w:p w:rsidR="000600BA" w:rsidRDefault="000600BA" w:rsidP="00B43CF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6237" w:type="dxa"/>
          </w:tcPr>
          <w:p w:rsidR="000600BA" w:rsidRDefault="000600BA" w:rsidP="00B43CF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Критерии оценки заявки на участие в конкурсе</w:t>
            </w:r>
          </w:p>
        </w:tc>
        <w:tc>
          <w:tcPr>
            <w:tcW w:w="2404" w:type="dxa"/>
          </w:tcPr>
          <w:p w:rsidR="000600BA" w:rsidRDefault="000600BA" w:rsidP="00B43CF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Максимальное значение критериев в баллах</w:t>
            </w:r>
          </w:p>
        </w:tc>
      </w:tr>
      <w:tr w:rsidR="000600BA" w:rsidTr="00B43CF4">
        <w:tc>
          <w:tcPr>
            <w:tcW w:w="704" w:type="dxa"/>
          </w:tcPr>
          <w:p w:rsidR="000600BA" w:rsidRDefault="000600BA" w:rsidP="00B43CF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237" w:type="dxa"/>
          </w:tcPr>
          <w:p w:rsidR="000600BA" w:rsidRDefault="000600BA" w:rsidP="00B43CF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Актуальность</w:t>
            </w:r>
          </w:p>
        </w:tc>
        <w:tc>
          <w:tcPr>
            <w:tcW w:w="2404" w:type="dxa"/>
          </w:tcPr>
          <w:p w:rsidR="000600BA" w:rsidRDefault="00916B79" w:rsidP="00B43CF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0600BA" w:rsidTr="00B43CF4">
        <w:tc>
          <w:tcPr>
            <w:tcW w:w="704" w:type="dxa"/>
          </w:tcPr>
          <w:p w:rsidR="000600BA" w:rsidRDefault="000600BA" w:rsidP="00B43CF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237" w:type="dxa"/>
          </w:tcPr>
          <w:p w:rsidR="000600BA" w:rsidRDefault="000600BA" w:rsidP="00B43CF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Социальная значимость</w:t>
            </w:r>
          </w:p>
        </w:tc>
        <w:tc>
          <w:tcPr>
            <w:tcW w:w="2404" w:type="dxa"/>
          </w:tcPr>
          <w:p w:rsidR="000600BA" w:rsidRDefault="00916B79" w:rsidP="00B43CF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0600BA" w:rsidTr="00B43CF4">
        <w:tc>
          <w:tcPr>
            <w:tcW w:w="704" w:type="dxa"/>
          </w:tcPr>
          <w:p w:rsidR="000600BA" w:rsidRDefault="000600BA" w:rsidP="00B43CF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237" w:type="dxa"/>
          </w:tcPr>
          <w:p w:rsidR="000600BA" w:rsidRDefault="000600BA" w:rsidP="00B43CF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Инновационный подход</w:t>
            </w:r>
          </w:p>
        </w:tc>
        <w:tc>
          <w:tcPr>
            <w:tcW w:w="2404" w:type="dxa"/>
          </w:tcPr>
          <w:p w:rsidR="000600BA" w:rsidRDefault="00916B79" w:rsidP="00B43CF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0600BA" w:rsidTr="00B43CF4">
        <w:tc>
          <w:tcPr>
            <w:tcW w:w="704" w:type="dxa"/>
          </w:tcPr>
          <w:p w:rsidR="000600BA" w:rsidRDefault="000600BA" w:rsidP="00B43CF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237" w:type="dxa"/>
          </w:tcPr>
          <w:p w:rsidR="000600BA" w:rsidRDefault="000600BA" w:rsidP="00B43CF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Потенциал к тиражированию</w:t>
            </w:r>
          </w:p>
        </w:tc>
        <w:tc>
          <w:tcPr>
            <w:tcW w:w="2404" w:type="dxa"/>
          </w:tcPr>
          <w:p w:rsidR="000600BA" w:rsidRDefault="00916B79" w:rsidP="00B43CF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</w:tbl>
    <w:p w:rsidR="000600BA" w:rsidRDefault="000600BA" w:rsidP="000600B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3CF4" w:rsidRDefault="00B43CF4" w:rsidP="00B43CF4">
      <w:pPr>
        <w:pStyle w:val="a3"/>
        <w:numPr>
          <w:ilvl w:val="0"/>
          <w:numId w:val="1"/>
        </w:num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Награждение победителей</w:t>
      </w:r>
    </w:p>
    <w:p w:rsidR="00B43CF4" w:rsidRDefault="009441B5" w:rsidP="00B43CF4">
      <w:pPr>
        <w:pStyle w:val="a3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10 участникам, чьи проекты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набрали наибольшее количество баллов будут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вручены дипломы</w:t>
      </w:r>
      <w:r w:rsidR="007C4CBA">
        <w:rPr>
          <w:rFonts w:ascii="Times New Roman" w:hAnsi="Times New Roman" w:cs="Times New Roman"/>
          <w:sz w:val="28"/>
          <w:szCs w:val="28"/>
        </w:rPr>
        <w:t xml:space="preserve"> победителей конкурса и памятные призы. Три</w:t>
      </w:r>
      <w:r>
        <w:rPr>
          <w:rFonts w:ascii="Times New Roman" w:hAnsi="Times New Roman" w:cs="Times New Roman"/>
          <w:sz w:val="28"/>
          <w:szCs w:val="28"/>
        </w:rPr>
        <w:t xml:space="preserve"> участника, набравшие наибольшее количество баллов дополнительно будут награждены ценными призами.</w:t>
      </w:r>
    </w:p>
    <w:p w:rsidR="00B43CF4" w:rsidRDefault="00B43CF4" w:rsidP="00B43CF4">
      <w:pPr>
        <w:pStyle w:val="a3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Вручение </w:t>
      </w:r>
      <w:r w:rsidR="009441B5">
        <w:rPr>
          <w:rFonts w:ascii="Times New Roman" w:hAnsi="Times New Roman" w:cs="Times New Roman"/>
          <w:sz w:val="28"/>
          <w:szCs w:val="28"/>
        </w:rPr>
        <w:t>дипломов и ценных призов</w:t>
      </w:r>
      <w:r>
        <w:rPr>
          <w:rFonts w:ascii="Times New Roman" w:hAnsi="Times New Roman" w:cs="Times New Roman"/>
          <w:sz w:val="28"/>
          <w:szCs w:val="28"/>
        </w:rPr>
        <w:t xml:space="preserve"> происходит во время торжественной церемонии награждения.</w:t>
      </w:r>
    </w:p>
    <w:p w:rsidR="007C4CBA" w:rsidRDefault="007C4CBA" w:rsidP="00B43CF4">
      <w:pPr>
        <w:pStyle w:val="a3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Торжественная церемония награждения победителей конкурса состоится на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0602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Республиканском форуме социального предпринимательства, который состоится 16-17 декабря 2015 года на базе Коми Республиканской академии государственной службы и управления</w:t>
      </w:r>
    </w:p>
    <w:p w:rsidR="00B43CF4" w:rsidRDefault="00B43CF4" w:rsidP="00B43CF4">
      <w:pPr>
        <w:pStyle w:val="a3"/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Итоги конкурса освещаются в средствах массовой информации и размещаются на официальных сайтах Коми республиканской академии государственной службы и управления</w:t>
      </w:r>
      <w:r w:rsidRPr="00261F9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сайте организатора конкурса.</w:t>
      </w:r>
    </w:p>
    <w:p w:rsidR="00B43CF4" w:rsidRDefault="00B43CF4">
      <w:pPr>
        <w:rPr>
          <w:rFonts w:ascii="Times New Roman" w:hAnsi="Times New Roman" w:cs="Times New Roman"/>
          <w:sz w:val="28"/>
          <w:szCs w:val="28"/>
        </w:rPr>
      </w:pPr>
    </w:p>
    <w:sectPr w:rsidR="00B43CF4" w:rsidSect="00395D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66A37"/>
    <w:multiLevelType w:val="hybridMultilevel"/>
    <w:tmpl w:val="0E68F36E"/>
    <w:lvl w:ilvl="0" w:tplc="041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126D19A3"/>
    <w:multiLevelType w:val="hybridMultilevel"/>
    <w:tmpl w:val="8018C022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286F5716"/>
    <w:multiLevelType w:val="hybridMultilevel"/>
    <w:tmpl w:val="8298827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30F144F4"/>
    <w:multiLevelType w:val="multilevel"/>
    <w:tmpl w:val="7A58EE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">
    <w:nsid w:val="32774958"/>
    <w:multiLevelType w:val="hybridMultilevel"/>
    <w:tmpl w:val="EDA2FBA6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369A63B8"/>
    <w:multiLevelType w:val="hybridMultilevel"/>
    <w:tmpl w:val="BA7A80A8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3DF82520"/>
    <w:multiLevelType w:val="hybridMultilevel"/>
    <w:tmpl w:val="C980C118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3FD22B03"/>
    <w:multiLevelType w:val="multilevel"/>
    <w:tmpl w:val="7A58EE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>
    <w:nsid w:val="5E7B6FCB"/>
    <w:multiLevelType w:val="multilevel"/>
    <w:tmpl w:val="7A58EE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9">
    <w:nsid w:val="5F045E3C"/>
    <w:multiLevelType w:val="hybridMultilevel"/>
    <w:tmpl w:val="CC160FB2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674059BD"/>
    <w:multiLevelType w:val="hybridMultilevel"/>
    <w:tmpl w:val="F9BE7C16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>
    <w:nsid w:val="74275109"/>
    <w:multiLevelType w:val="hybridMultilevel"/>
    <w:tmpl w:val="2AD6AB6E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2"/>
  </w:num>
  <w:num w:numId="5">
    <w:abstractNumId w:val="10"/>
  </w:num>
  <w:num w:numId="6">
    <w:abstractNumId w:val="5"/>
  </w:num>
  <w:num w:numId="7">
    <w:abstractNumId w:val="11"/>
  </w:num>
  <w:num w:numId="8">
    <w:abstractNumId w:val="9"/>
  </w:num>
  <w:num w:numId="9">
    <w:abstractNumId w:val="6"/>
  </w:num>
  <w:num w:numId="10">
    <w:abstractNumId w:val="1"/>
  </w:num>
  <w:num w:numId="11">
    <w:abstractNumId w:val="3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0278"/>
    <w:rsid w:val="000600BA"/>
    <w:rsid w:val="000602CD"/>
    <w:rsid w:val="00137565"/>
    <w:rsid w:val="00261F99"/>
    <w:rsid w:val="00284964"/>
    <w:rsid w:val="002B421D"/>
    <w:rsid w:val="00342776"/>
    <w:rsid w:val="00355694"/>
    <w:rsid w:val="0037622C"/>
    <w:rsid w:val="00386EF6"/>
    <w:rsid w:val="00395D11"/>
    <w:rsid w:val="004D2E19"/>
    <w:rsid w:val="00506904"/>
    <w:rsid w:val="00520FF7"/>
    <w:rsid w:val="005270A1"/>
    <w:rsid w:val="0056057F"/>
    <w:rsid w:val="005E378F"/>
    <w:rsid w:val="00641F18"/>
    <w:rsid w:val="0070639A"/>
    <w:rsid w:val="00714428"/>
    <w:rsid w:val="00725C30"/>
    <w:rsid w:val="007306A3"/>
    <w:rsid w:val="00753482"/>
    <w:rsid w:val="00765ABB"/>
    <w:rsid w:val="00765EE0"/>
    <w:rsid w:val="007C4CBA"/>
    <w:rsid w:val="007D6107"/>
    <w:rsid w:val="00892CF0"/>
    <w:rsid w:val="008E7BAB"/>
    <w:rsid w:val="009042C2"/>
    <w:rsid w:val="00916B79"/>
    <w:rsid w:val="00920278"/>
    <w:rsid w:val="009441B5"/>
    <w:rsid w:val="0099261F"/>
    <w:rsid w:val="009A24E8"/>
    <w:rsid w:val="00A21EC0"/>
    <w:rsid w:val="00AA7D68"/>
    <w:rsid w:val="00AD664A"/>
    <w:rsid w:val="00AF38F8"/>
    <w:rsid w:val="00B276EB"/>
    <w:rsid w:val="00B34BC1"/>
    <w:rsid w:val="00B43CF4"/>
    <w:rsid w:val="00C940E4"/>
    <w:rsid w:val="00CE6D59"/>
    <w:rsid w:val="00D00169"/>
    <w:rsid w:val="00D81EA8"/>
    <w:rsid w:val="00E4213C"/>
    <w:rsid w:val="00EA36C5"/>
    <w:rsid w:val="00EA6AE3"/>
    <w:rsid w:val="00EB0834"/>
    <w:rsid w:val="00F47E67"/>
    <w:rsid w:val="00F72B35"/>
    <w:rsid w:val="00FC5A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E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6EF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61F99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0600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323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isskomi.krags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krags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isskomi@gmail.com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54A144-B1F5-46C1-BB8D-9D1D15827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8</Pages>
  <Words>1910</Words>
  <Characters>10889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Дмитрий</cp:lastModifiedBy>
  <cp:revision>21</cp:revision>
  <dcterms:created xsi:type="dcterms:W3CDTF">2015-10-19T13:39:00Z</dcterms:created>
  <dcterms:modified xsi:type="dcterms:W3CDTF">2015-11-10T23:45:00Z</dcterms:modified>
</cp:coreProperties>
</file>